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CLAUDIA ANDREA PASCUAL CUSATO</w:instrText>
      </w:r>
    </w:p>
    <w:p>
      <w:pPr/>
      <w:r>
        <w:rPr>
          <w:b/>
        </w:rPr>
        <w:instrText xml:space="preserve">NÚM. HISTORIAL: </w:instrText>
      </w:r>
      <w:r>
        <w:instrText xml:space="preserve">11827</w:instrText>
      </w:r>
    </w:p>
    <w:p>
      <w:pPr/>
      <w:r>
        <w:rPr>
          <w:b/>
        </w:rPr>
        <w:instrText xml:space="preserve">Antecedentes: </w:instrText>
      </w:r>
      <w:r>
        <w:instrText xml:space="preserve">AM: Rinititis alergica, Migraña.  Medicamentos: TRH, Alexia forte, Monex inhalador, Antalin, betaloc zok, colageno, vitamina C.  Cirugias: Hernia crural, amigdalectomia, quiste sebaceo.  Habitos: Tabaco susp hace 12 años, OH ocasional, Drogas: (-) Alergias (-)    </w:instrText>
      </w:r>
    </w:p>
    <w:p>
      <w:pPr/>
      <w:r>
        <w:rPr>
          <w:b/>
        </w:rPr>
        <w:instrText xml:space="preserve">Alergias: </w:instrText>
      </w:r>
      <w:r>
        <w:instrText xml:space="preserve">-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14/10/2021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10:30</w:instrText>
      </w:r>
    </w:p>
    <w:p>
      <w:pPr/>
      <w:r>
        <w:rPr>
          <w:b/>
        </w:rPr>
        <w:instrText xml:space="preserve">Hora de fin: </w:instrText>
      </w:r>
      <w:r>
        <w:instrText xml:space="preserve">10:45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mandibular y brazo izq desde que inicia tratamiento para la depresion (con fluoxetina), desde oct del 2019 , luego cambio a desvenlafaxina disminuyendo el temblor pero no cediendo completamente. Tratamiento antidepresivo lo tomo por 1 año.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aumenta con el cansancio fisico. Sin antecedentes medicos en la familia.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Hiposmia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Constipacion, deposiciones cada 2-3 hrs.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tno del sueño.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Examen: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OCM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Marcha con braceo disminuido a izquierda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Resto abajo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Lab y RM sin hallazgos destacables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Dg. Parkinsonismo. Obs EPI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PET PR04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mandibular y brazo izq desde que inicia tratamiento para la depresion (con fluoxetina), desde oct del 2019 , luego cambio a desvenlafaxina disminuyendo el temblor pero no cediendo completamente. Tratamiento antidepresivo lo tomo por 1 año.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aumenta con el cansancio fisico. Sin antecedentes medicos en la familia.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Hiposmia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Constipacion, deposiciones cada 2-3 hrs.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tno del sueño.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Examen: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OCM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Marcha con braceo disminuido a izquierda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Resto abajo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Lab y RM sin hallazgos destacables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Dg. Parkinsonismo. Obs EPI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PET PR04</w:instrText>
      </w:r>
    </w:p>
    <w:p>
      <w:pPr/>
      <w:r>
        <w:rPr>
          <w:b/>
        </w:rPr>
        <w:instrText xml:space="preserve">Lenguaje: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Expresiòn Facial: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cuello: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Brazo derecho: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Rigidez Brazo izquierdo: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Rigidez pierna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pierna izquierda: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de dedos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de dedos izquierda: </w:instrText>
      </w:r>
      <w:r>
        <w:rPr>
          <w:b w:val="0"/>
          <w:color w:val="000000"/>
        </w:rPr>
        <w:instrText xml:space="preserve">2,</w:instrText>
      </w:r>
    </w:p>
    <w:p>
      <w:pPr/>
      <w:r>
        <w:rPr>
          <w:b/>
        </w:rPr>
        <w:instrText xml:space="preserve">Movimiento mano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Movimmiento mano izquierda: </w:instrText>
      </w:r>
      <w:r>
        <w:rPr>
          <w:b w:val="0"/>
          <w:color w:val="000000"/>
        </w:rPr>
        <w:instrText xml:space="preserve">2,</w:instrText>
      </w:r>
    </w:p>
    <w:p>
      <w:pPr/>
      <w:r>
        <w:rPr>
          <w:b/>
        </w:rPr>
        <w:instrText xml:space="preserve">Prono-sup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Prono-sup Izquierda: </w:instrText>
      </w:r>
      <w:r>
        <w:rPr>
          <w:b w:val="0"/>
          <w:color w:val="000000"/>
        </w:rPr>
        <w:instrText xml:space="preserve">2,</w:instrText>
      </w:r>
    </w:p>
    <w:p>
      <w:pPr/>
      <w:r>
        <w:rPr>
          <w:b/>
        </w:rPr>
        <w:instrText xml:space="preserve">Golpeteo pie derecho: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pie izquierdo: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Agilidad pierna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Agilidad pierna Izquierda: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Levantarse de la Silla: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Marcha: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Congelamiento marcha: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Estabilidad postural: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Postura: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Bradikinesia Corporal general: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Temblor postural mano D: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Temblor postural mano I: </w:instrText>
      </w:r>
      <w:r>
        <w:rPr>
          <w:b w:val="0"/>
          <w:color w:val="000000"/>
        </w:rPr>
        <w:instrText xml:space="preserve">2,</w:instrText>
      </w:r>
    </w:p>
    <w:p>
      <w:pPr/>
      <w:r>
        <w:rPr>
          <w:b/>
        </w:rPr>
        <w:instrText xml:space="preserve">Temblor de acción mano D: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Temblor de acciòn mano I: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Amplitud Temblor reposo MD: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MI: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PD: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PI: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Mandibula: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Persistencia temblor reposo: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24/12/2021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11:30</w:instrText>
      </w:r>
    </w:p>
    <w:p>
      <w:pPr/>
      <w:r>
        <w:rPr>
          <w:b/>
        </w:rPr>
        <w:instrText xml:space="preserve">Hora de fin: </w:instrText>
      </w:r>
      <w:r>
        <w:instrText xml:space="preserve">12:00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Claudia Pascual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56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Enfermedad inicia con Temblor mandibular y brazo izq desde que inicia tratamiento para la depresión (con fluoxetina), desde oct del 2019, luego cambio a desvenlafaxina disminuyendo el temblor, pero no cediendo completamente. Tratamiento antidepresivo lo tomo por 1 año. Temblor aumenta con el cansancio físico.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Actualmente viene a control medico con resultado de PET PR 04 (22/11/2021) con degeneración de la vía nigroestriatal bilateral con leve mayor compromiso a izquierda.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Dg: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1.</w:instrText>
        <w:ptab w:alignment="left" w:relativeTo="margin" w:leader="none"/>
        <w:instrText xml:space="preserve">Enf de Parkinson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1.</w:instrText>
        <w:ptab w:alignment="left" w:relativeTo="margin" w:leader="none"/>
        <w:instrText xml:space="preserve">Pramipexol se decide no iniciar, dado que pcte refiere ser impulsiva.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2.</w:instrText>
        <w:ptab w:alignment="left" w:relativeTo="margin" w:leader="none"/>
        <w:instrText xml:space="preserve">Se inicia Prolopa 200/50, se deja receta e indicaciones.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3.</w:instrText>
        <w:ptab w:alignment="left" w:relativeTo="margin" w:leader="none"/>
        <w:instrText xml:space="preserve">Se educa sobre la enfermedad y tratamiento farmacológico y no farmacológico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4.</w:instrText>
        <w:ptab w:alignment="left" w:relativeTo="margin" w:leader="none"/>
        <w:instrText xml:space="preserve">Se resuelven dudas.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5.</w:instrText>
        <w:ptab w:alignment="left" w:relativeTo="margin" w:leader="none"/>
        <w:instrText xml:space="preserve">Control en Marzo- abril 2021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Dr. Chaná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Dra. Valderrama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Claudia Pascual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56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Enfermedad inicia con Temblor mandibular y brazo izq desde que inicia tratamiento para la depresión (con fluoxetina), desde oct del 2019, luego cambio a desvenlafaxina disminuyendo el temblor, pero no cediendo completamente. Tratamiento antidepresivo lo tomo por 1 año. Temblor aumenta con el cansancio físico.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Actualmente viene a control medico con resultado de PET PR 04 (22/11/2021) con degeneración de la vía nigroestriatal bilateral con leve mayor compromiso a izquierda.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Dg: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1.</w:instrText>
        <w:ptab w:alignment="left" w:relativeTo="margin" w:leader="none"/>
        <w:instrText xml:space="preserve">Enf de Parkinson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1.</w:instrText>
        <w:ptab w:alignment="left" w:relativeTo="margin" w:leader="none"/>
        <w:instrText xml:space="preserve">Pramipexol se decide no iniciar, dado que pcte refiere ser impulsiva.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2.</w:instrText>
        <w:ptab w:alignment="left" w:relativeTo="margin" w:leader="none"/>
        <w:instrText xml:space="preserve">Se inicia Prolopa 200/50, se deja receta e indicaciones.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3.</w:instrText>
        <w:ptab w:alignment="left" w:relativeTo="margin" w:leader="none"/>
        <w:instrText xml:space="preserve">Se educa sobre la enfermedad y tratamiento farmacológico y no farmacológico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4.</w:instrText>
        <w:ptab w:alignment="left" w:relativeTo="margin" w:leader="none"/>
        <w:instrText xml:space="preserve">Se resuelven dudas.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5.</w:instrText>
        <w:ptab w:alignment="left" w:relativeTo="margin" w:leader="none"/>
        <w:instrText xml:space="preserve">Control en Marzo- abril 2021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Dr. Chaná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Dra. Valderrama</w:instrText>
      </w:r>
    </w:p>
    <w:p>
      <w:pPr/>
      <w:r>
        <w:rPr>
          <w:b/>
        </w:rPr>
        <w:instrText xml:space="preserve">Lenguaje: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Expresiòn Facial: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cuello: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Brazo derecho: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Brazo izquierdo: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Rigidez pierna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Rigidez pierna izquierda: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de dedos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de dedos izquierda: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Movimiento mano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Movimmiento mano izquierda: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Prono-sup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Prono-sup Izquierda: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Golpeteo pie derecho: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Golpeteo pie izquierdo: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Agilidad pierna Derecha: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Agilidad pierna Izquierda: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Levantarse de la Silla: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Marcha: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Congelamiento marcha: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Estabilidad postural: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Postura: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Bradikinesia Corporal general: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Temblor postural mano 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Temblor postural mano I: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Temblor de acción mano 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Temblor de acciòn mano I: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Amplitud Temblor reposo MD: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MI: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PD: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PI: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</w:rPr>
        <w:instrText xml:space="preserve">Amplitud Temblor reposo Mandibula: </w:instrText>
      </w:r>
      <w:r>
        <w:rPr>
          <w:b w:val="0"/>
          <w:color w:val="000000"/>
        </w:rPr>
        <w:instrText xml:space="preserve">1,</w:instrText>
      </w:r>
    </w:p>
    <w:p>
      <w:pPr/>
      <w:r>
        <w:rPr>
          <w:b/>
        </w:rPr>
        <w:instrText xml:space="preserve">Persistencia temblor reposo: </w:instrText>
      </w:r>
      <w:r>
        <w:rPr>
          <w:b w:val="0"/>
          <w:color w:val="000000"/>
        </w:rPr>
        <w:instrText xml:space="preserve">0,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02/05/2022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10:30</w:instrText>
      </w:r>
    </w:p>
    <w:p>
      <w:pPr/>
      <w:r>
        <w:rPr>
          <w:b/>
        </w:rPr>
        <w:instrText xml:space="preserve">Hora de fin: </w:instrText>
      </w:r>
      <w:r>
        <w:instrText xml:space="preserve">11:00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EP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Migraña con aura (visual y lenguaje)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Tiene PET PR04 compatible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tto con prolopa ½-1/2-1/2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Toprel 25 ½ x noche (para migraña)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Metorpolol 50 mg (para migraña)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inició prolopa en enero, con buena respuesta al temblor.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 ex: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Bien, sin temblor, sin rigidez.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la marcha solo sutil dism de braceo a izq.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Ind: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Hacer ejercicio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Mantener prolopa ½-1/2-1/2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Control 6 m o sos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EP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Migraña con aura (visual y lenguaje)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Tiene PET PR04 compatible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tto con prolopa ½-1/2-1/2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Toprel 25 ½ x noche (para migraña)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Metorpolol 50 mg (para migraña)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inició prolopa en enero, con buena respuesta al temblor.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 ex: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Bien, sin temblor, sin rigidez.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la marcha solo sutil dism de braceo a izq.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Ind: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Hacer ejercicio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Mantener prolopa ½-1/2-1/2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Control 6 m o sos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02/05/2022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13:30</w:instrText>
      </w:r>
    </w:p>
    <w:p>
      <w:pPr/>
      <w:r>
        <w:rPr>
          <w:b/>
        </w:rPr>
        <w:instrText xml:space="preserve">Hora de fin: </w:instrText>
      </w:r>
      <w:r>
        <w:instrText xml:space="preserve">14:00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ingresa a paciente a estudio Large PD, donde se le asigna el numero 0319.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realiza Moca, extracción sanguínea e ingreso de datos a plataforma.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Soledad Andrighetti</w:instrText>
      </w:r>
    </w:p>
    <w:p>
      <w:pPr/>
      <w:r>
        <w:rPr>
          <w:b/>
        </w:rPr>
        <w:instrText xml:space="preserve">Nombre del doctor: </w:instrText>
      </w:r>
      <w:r>
        <w:instrText xml:space="preserve">SOLEDAD ANDRIGHETTI</w:instrText>
      </w:r>
    </w:p>
    <w:p>
      <w:pPr/>
      <w:r>
        <w:rPr>
          <w:b/>
        </w:rPr>
        <w:instrText xml:space="preserve">Núm. de colegiado: </w:instrText>
      </w:r>
      <w:r>
        <w:instrText xml:space="preserve">1234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ingresa a paciente a estudio Large PD, donde se le asigna el numero 0319.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realiza Moca, extracción sanguínea e ingreso de datos a plataforma.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Soledad Andrighetti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11/11/2022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10:00</w:instrText>
      </w:r>
    </w:p>
    <w:p>
      <w:pPr/>
      <w:r>
        <w:rPr>
          <w:b/>
        </w:rPr>
        <w:instrText xml:space="preserve">Hora de fin: </w:instrText>
      </w:r>
      <w:r>
        <w:instrText xml:space="preserve">10:10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migraña con aura visual y habla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parkinson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large PD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prolopa 1/2 - 1/2- 1/2 (10-16 hrs- post 21 hrs)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alexia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antalin por migraña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topiramato 25 mg por migraña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ultimo control en mayo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sintomas de parkinson desde 2019 inicio en temblor mano izquierda y mandibula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animo relativo, marido la encuentra mejor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sueño bien, rbd no, ronca aveces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caidas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alucinaciones no, memoria bien, solo aveces se siente mas "lenta"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 la parte motora con buena respuesta a prolopa, temblor es escaso, solo al estar muy nerviosa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 la evaluacion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vigil, orientada, atenta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lenguaje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pc normales, sin paresia de mirada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bradiquinesia leve a izquierda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fino, casi imperceptible de mano izqueirda en reposo y postural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marcha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mantengo ttos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Dra. Pizarro (Fellow)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 Chana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migraña con aura visual y habla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parkinson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 large PD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prolopa 1/2 - 1/2- 1/2 (10-16 hrs- post 21 hrs)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alexia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antalin por migraña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topiramato 25 mg por migraña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ultimo control en mayo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sintomas de parkinson desde 2019 inicio en temblor mano izquierda y mandibula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animo relativo, marido la encuentra mejor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sueño bien, rbd no, ronca aveces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caidas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alucinaciones no, memoria bien, solo aveces se siente mas "lenta"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 la parte motora con buena respuesta a prolopa, temblor es escaso, solo al estar muy nerviosa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 la evaluacion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vigil, orientada, atenta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lenguaje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pc normales, sin paresia de mirada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bradiquinesia leve a izquierda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fino, casi imperceptible de mano izqueirda en reposo y postural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marcha normal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mantengo ttos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Dra. Pizarro (Fellow)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 Chana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10/10/2023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10:00</w:instrText>
      </w:r>
    </w:p>
    <w:p>
      <w:pPr/>
      <w:r>
        <w:rPr>
          <w:b/>
        </w:rPr>
        <w:instrText xml:space="preserve">Hora de fin: </w:instrText>
      </w:r>
      <w:r>
        <w:instrText xml:space="preserve">10:30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AM: migraña, parkinson, epicondilitis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AF: lado materno sin antecedentes, paterno: abuela con cirrosis hepatica, nadie con enfermedades neurologicas.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 migraña: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antalin, betaloc, topiramato 1/2 a la baja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No ha tenido migrañas con aura, por lo que ha ido disminuyendo con control medico (Dr. Pedraza en las condes)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 parkinson: (desde 2019,  con temblor en mano izquierda)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prolopa 1/2 - 1/2- 1/2 (10-16 hrs- post 21 hrs)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migraña le afecta mas que parkinson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PET PR 04 (22/11/2021) con degeneración de la vía nigroestriatal bilateral con leve mayor compromiso a izquierda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Ha estado con episodios de dolor precordial, no sabe reconocer si es por estres o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ánimo altos y bajos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memoria es distraida, no ha habido cambios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caidas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distonias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esta haciendo ejercicio fisico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reporte neuropsicologico: bueno minimental 30 (se adjunta documento en ficha)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 la evaluacion bien de parkinson: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vigil, orientada, atenta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marcha estable, leve disminucion de braceo a izquierdo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temblor es escaso a la evaluacion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PLAN: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- mantener ttos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- se resuelven dudas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- holter de ritmo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Dra. Pizarro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Dr. Chana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10:00</w:instrText>
      </w:r>
    </w:p>
    <w:p>
      <w:pPr/>
      <w:r>
        <w:rPr>
          <w:b/>
        </w:rPr>
        <w:instrText xml:space="preserve">Hora de fin: </w:instrText>
      </w:r>
      <w:r>
        <w:instrText xml:space="preserve">10:15</w:instrText>
      </w:r>
    </w:p>
    <w:p>
      <w:pPr/>
      <w:r>
        <w:rPr>
          <w:b/>
        </w:rPr>
        <w:instrText xml:space="preserve">Diagnóstico: </w:instrText>
      </w:r>
      <w:r>
        <w:instrText xml:space="preserve">Parkinsonismo en estudio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2024-07-17T18:12:28Z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