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https://bhuvan-app1.nrsc.gov.in/mhrd_rusa/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Title:Ministry of Human Resource Development , Rashtriya Uchchatar Shiksha Abhiyan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Navigation: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Provides a web-based platform to access and visualize the geo-tagged data collected through the Bhuvan RUSA mobile app.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Offers a more comprehensive and interactive experience than the mobile app.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Allows users to generate reports, conduct spatial analysis, and view historical data trends.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Key features: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Interactive maps: Visualize the location of RUSA-funded works across India, with options to zoom in, filter data, and view detailed information for individual projects.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 visualization: View charts and graphs that illustrate the progress of RUSA-funded works, categorized by various parameters such as construction type, completion status, and funding allocation.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Reporting tools: Generate customized reports on specific projects or regions, download data in various formats (e.g., CSV, PDF), and share findings with stakeholders.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Spatial analysis: Conduct spatial queries and analysis to identify patterns, trends, and potential issues, such as delays in project completion or clustering of projects in certain areas.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